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0"/>
        </w:numPr>
        <w:suppressLineNumbers w:val="0"/>
        <w:jc w:val="center"/>
        <w:rPr>
          <w:rFonts w:hint="default" w:ascii="等线" w:hAnsi="等线" w:eastAsia="等线" w:cs="等线"/>
          <w:b/>
          <w:bCs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/>
          <w:bCs/>
          <w:color w:val="000000"/>
          <w:kern w:val="0"/>
          <w:sz w:val="21"/>
          <w:szCs w:val="21"/>
          <w:lang w:val="en-US" w:eastAsia="zh-CN" w:bidi="ar"/>
        </w:rPr>
        <w:t>大动物麻醉机常见问题故障处理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Q1、麻醉混合气体没有输出或者输出量很小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A：1、做气密性检查，确定麻醉机是否存在漏气、管路或气囊漏气等情况；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firstLine="0" w:firstLine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蒸发器内已无麻药；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firstLine="0" w:firstLine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蒸发器浓度调节盘位于“0”的位置；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Q2、可调限压阀难以拧动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A：联系我司获得售后支持；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Q3、系统气道压力表指针卡住不动</w:t>
      </w:r>
      <w:bookmarkStart w:id="0" w:name="_GoBack"/>
      <w:bookmarkEnd w:id="0"/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A：机械性损伤，需要更换新的压力表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Q4、系统气道压力表指针显示为负值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A：气体流量过小，可增加气体流量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Q5：动物麻醉程度浅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A：1、做气密性检查，确定麻醉机是否存在漏气、管路或气囊漏气等情况；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firstLine="0" w:firstLine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检查钙石灰是否吸收饱和，更换钙石灰；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firstLine="0" w:firstLine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术中麻药消耗完（避免术中加药）；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firstLine="0" w:firstLine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麻药浓度太低；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firstLine="0" w:firstLine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蒸发器浓度调节盘没有打开；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Q6：动物麻醉程度过深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A：1、麻醉气体浓度过高，可降低麻醉浓度；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ind w:left="420" w:leftChars="0" w:firstLine="0" w:firstLine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蒸发器故障，可联系我司获得售后支持；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Q7：呼吸带过度膨胀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A：1、可调限压阀关闭的较多或未打开；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="420" w:left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2、可调限压阀出口堵塞，可联系我司获得售后支持；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Q8：呼吸带不膨胀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A：做气密性检查，确定麻醉机是否存在漏气、管路或气囊漏气等情况；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Q9：挤压呼吸袋时，气体逆流回动物呼气管路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A：内部气体单向阀损坏，可联系我司获得售后支持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Q10：没有气体流动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A：1、气源未开启或气源气体已用尽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="420" w:leftChars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2、流量计未开启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Q11：快速充氧开关有卡顿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A：内部阀门故障，可联系我司获得售后支持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Q12：氧气流量计浮标卡顿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A：流量计内出现污物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Q13：氧气流量计旋钮难以旋转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A：旋钮内有污物或损坏，可联系我司获得售后支持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</w:p>
    <w:p>
      <w:pPr>
        <w:rPr>
          <w:rFonts w:hint="eastAsia" w:ascii="等线" w:hAnsi="等线" w:eastAsia="等线" w:cs="等线"/>
          <w:b w:val="0"/>
          <w:bCs w:val="0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1E22DF"/>
    <w:multiLevelType w:val="singleLevel"/>
    <w:tmpl w:val="D11E22DF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1">
    <w:nsid w:val="EF3035A5"/>
    <w:multiLevelType w:val="singleLevel"/>
    <w:tmpl w:val="EF3035A5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2">
    <w:nsid w:val="FAF6B249"/>
    <w:multiLevelType w:val="singleLevel"/>
    <w:tmpl w:val="FAF6B249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YjAzOGU0MGU3Y2EwNjFlNDQyOTllOWRkYzc3OWEifQ=="/>
  </w:docVars>
  <w:rsids>
    <w:rsidRoot w:val="00000000"/>
    <w:rsid w:val="059329B6"/>
    <w:rsid w:val="168C4A0F"/>
    <w:rsid w:val="53B6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2023-09-19T07:44:00Z</dcterms:created>
  <dc:creator>lx</dc:creator>
  <cp:lastModifiedBy>静敬澹一</cp:lastModifiedBy>
  <dcterms:modified xsi:type="dcterms:W3CDTF">2023-09-26T08:32:09Z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02B062A2CCFD4A0C89F19FF96424ECFB_12</vt:lpwstr>
  </property>
</Properties>
</file>