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11A2" w14:textId="71801647" w:rsidR="00E75797" w:rsidRDefault="00E75797" w:rsidP="00E75797">
      <w:r>
        <w:rPr>
          <w:rFonts w:hint="eastAsia"/>
        </w:rPr>
        <w:t>7</w:t>
      </w:r>
      <w:r>
        <w:t>8001</w:t>
      </w:r>
      <w:r>
        <w:rPr>
          <w:rFonts w:hint="eastAsia"/>
        </w:rPr>
        <w:t>微型</w:t>
      </w:r>
      <w:proofErr w:type="gramStart"/>
      <w:r>
        <w:rPr>
          <w:rFonts w:hint="eastAsia"/>
        </w:rPr>
        <w:t>手持式颅钻故障</w:t>
      </w:r>
      <w:proofErr w:type="gramEnd"/>
      <w:r>
        <w:rPr>
          <w:rFonts w:hint="eastAsia"/>
        </w:rPr>
        <w:t>排查</w:t>
      </w:r>
    </w:p>
    <w:p w14:paraId="50750F8B" w14:textId="77777777" w:rsidR="00E75797" w:rsidRDefault="00E75797" w:rsidP="00E75797">
      <w:pPr>
        <w:rPr>
          <w:rFonts w:hint="eastAsia"/>
        </w:rPr>
      </w:pPr>
    </w:p>
    <w:p w14:paraId="09B744B4" w14:textId="56D3522E" w:rsidR="00E75797" w:rsidRDefault="00E75797" w:rsidP="00E75797"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rPr>
          <w:rFonts w:hint="eastAsia"/>
        </w:rPr>
        <w:t>仪器不能正常工作</w:t>
      </w:r>
    </w:p>
    <w:p w14:paraId="6E2BDDC7" w14:textId="649EBFA6" w:rsidR="00E75797" w:rsidRDefault="00E75797" w:rsidP="00E75797">
      <w:r>
        <w:rPr>
          <w:rFonts w:hint="eastAsia"/>
        </w:rPr>
        <w:t>A</w:t>
      </w:r>
      <w:r>
        <w:t>1</w:t>
      </w:r>
      <w:r>
        <w:rPr>
          <w:rFonts w:hint="eastAsia"/>
        </w:rPr>
        <w:t>：</w:t>
      </w:r>
      <w:r>
        <w:rPr>
          <w:rFonts w:hint="eastAsia"/>
        </w:rPr>
        <w:t>请从以下几个方面进行检查，若排查以下内容后，仍不能正常使用，请与厂家联系：</w:t>
      </w:r>
    </w:p>
    <w:p w14:paraId="23E818BA" w14:textId="77777777" w:rsidR="00E75797" w:rsidRDefault="00E75797" w:rsidP="00E75797">
      <w:r>
        <w:t>1)</w:t>
      </w:r>
      <w:r>
        <w:tab/>
        <w:t>电源线是否连接良好？</w:t>
      </w:r>
    </w:p>
    <w:p w14:paraId="1A094DBF" w14:textId="77777777" w:rsidR="00E75797" w:rsidRDefault="00E75797" w:rsidP="00E75797">
      <w:r>
        <w:t>2)</w:t>
      </w:r>
      <w:r>
        <w:tab/>
        <w:t>手柄和脚踏板与控制主机是否连接良好？</w:t>
      </w:r>
    </w:p>
    <w:p w14:paraId="71F8585F" w14:textId="77777777" w:rsidR="00E75797" w:rsidRDefault="00E75797" w:rsidP="00E75797">
      <w:r>
        <w:t>3)</w:t>
      </w:r>
      <w:r>
        <w:tab/>
        <w:t>打开电源开关时，控制主机前面板上的指示灯是否正常发亮？</w:t>
      </w:r>
    </w:p>
    <w:p w14:paraId="5F63395C" w14:textId="77777777" w:rsidR="00E75797" w:rsidRDefault="00E75797" w:rsidP="00E75797">
      <w:r>
        <w:t>4)</w:t>
      </w:r>
      <w:r>
        <w:tab/>
        <w:t>是否切换至合适当地的电压规格？</w:t>
      </w:r>
    </w:p>
    <w:p w14:paraId="779E3BAB" w14:textId="7C9C5A35" w:rsidR="006C6EF8" w:rsidRDefault="00E75797" w:rsidP="00E75797">
      <w:r>
        <w:t>5)</w:t>
      </w:r>
      <w:r>
        <w:tab/>
      </w:r>
      <w:proofErr w:type="gramStart"/>
      <w:r>
        <w:t>检查颅钻钻头</w:t>
      </w:r>
      <w:proofErr w:type="gramEnd"/>
      <w:r>
        <w:t>是否能正常拆卸或被卡紧？</w:t>
      </w:r>
      <w:proofErr w:type="gramStart"/>
      <w:r>
        <w:t>若颅钻钻头</w:t>
      </w:r>
      <w:proofErr w:type="gramEnd"/>
      <w:r>
        <w:t>被卡紧，可参考下一页《颅钻钻头卡紧后的处理方法》进行处理。</w:t>
      </w:r>
    </w:p>
    <w:sectPr w:rsidR="006C6E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797"/>
    <w:rsid w:val="006C6EF8"/>
    <w:rsid w:val="00E7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22CA"/>
  <w15:chartTrackingRefBased/>
  <w15:docId w15:val="{F35D7979-064B-4E79-A59D-18BBDB20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欣然 孙</dc:creator>
  <cp:keywords/>
  <dc:description/>
  <cp:lastModifiedBy>欣然 孙</cp:lastModifiedBy>
  <cp:revision>1</cp:revision>
  <dcterms:created xsi:type="dcterms:W3CDTF">2023-09-19T09:46:00Z</dcterms:created>
  <dcterms:modified xsi:type="dcterms:W3CDTF">2023-09-19T09:48:00Z</dcterms:modified>
</cp:coreProperties>
</file>