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3EE" w:rsidRPr="00822051" w:rsidRDefault="008C73EE" w:rsidP="0078788D">
      <w:pPr>
        <w:snapToGrid w:val="0"/>
        <w:jc w:val="center"/>
        <w:rPr>
          <w:rFonts w:ascii="思源黑体 CN Light" w:eastAsia="思源黑体 CN Light" w:hAnsi="思源黑体 CN Light"/>
          <w:b/>
          <w:sz w:val="32"/>
          <w:szCs w:val="32"/>
        </w:rPr>
      </w:pPr>
      <w:r w:rsidRPr="00822051">
        <w:rPr>
          <w:rFonts w:ascii="思源黑体 CN Light" w:eastAsia="思源黑体 CN Light" w:hAnsi="思源黑体 CN Light" w:hint="eastAsia"/>
          <w:b/>
          <w:sz w:val="32"/>
          <w:szCs w:val="32"/>
        </w:rPr>
        <w:t>D</w:t>
      </w:r>
      <w:r w:rsidRPr="00822051">
        <w:rPr>
          <w:rFonts w:ascii="思源黑体 CN Light" w:eastAsia="思源黑体 CN Light" w:hAnsi="思源黑体 CN Light"/>
          <w:b/>
          <w:sz w:val="32"/>
          <w:szCs w:val="32"/>
        </w:rPr>
        <w:t>180二氧化碳培养箱简易操作指南</w:t>
      </w:r>
    </w:p>
    <w:p w:rsidR="008C73EE" w:rsidRPr="00822051" w:rsidRDefault="008C73EE" w:rsidP="0078788D">
      <w:pPr>
        <w:numPr>
          <w:ilvl w:val="0"/>
          <w:numId w:val="1"/>
        </w:numPr>
        <w:snapToGrid w:val="0"/>
        <w:outlineLvl w:val="1"/>
        <w:rPr>
          <w:rFonts w:ascii="思源黑体 CN ExtraLight" w:eastAsia="思源黑体 CN ExtraLight" w:hAnsi="思源黑体 CN ExtraLight" w:cs="Times New Roman"/>
          <w:b/>
          <w:sz w:val="28"/>
          <w:szCs w:val="30"/>
        </w:rPr>
      </w:pPr>
      <w:r w:rsidRPr="00822051">
        <w:rPr>
          <w:rFonts w:ascii="思源黑体 CN ExtraLight" w:eastAsia="思源黑体 CN ExtraLight" w:hAnsi="思源黑体 CN ExtraLight" w:cs="Times New Roman" w:hint="eastAsia"/>
          <w:b/>
          <w:sz w:val="28"/>
          <w:szCs w:val="30"/>
        </w:rPr>
        <w:t>仪器组件简介</w:t>
      </w:r>
    </w:p>
    <w:p w:rsidR="000A66B2" w:rsidRPr="00822051" w:rsidRDefault="0078788D" w:rsidP="0078788D">
      <w:pPr>
        <w:snapToGrid w:val="0"/>
        <w:jc w:val="left"/>
      </w:pPr>
      <w:r w:rsidRPr="00822051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954405</wp:posOffset>
            </wp:positionH>
            <wp:positionV relativeFrom="paragraph">
              <wp:posOffset>86995</wp:posOffset>
            </wp:positionV>
            <wp:extent cx="4658995" cy="3199765"/>
            <wp:effectExtent l="0" t="0" r="8255" b="635"/>
            <wp:wrapSquare wrapText="bothSides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8995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2EEE">
        <w:t xml:space="preserve">  </w:t>
      </w:r>
      <w:r w:rsidR="00822051">
        <w:br w:type="textWrapping" w:clear="all"/>
      </w:r>
    </w:p>
    <w:p w:rsidR="00A60BF2" w:rsidRPr="00822051" w:rsidRDefault="00B76051" w:rsidP="0078788D">
      <w:pPr>
        <w:snapToGrid w:val="0"/>
        <w:jc w:val="center"/>
        <w:rPr>
          <w:rFonts w:ascii="思源黑体 CN ExtraLight" w:eastAsia="思源黑体 CN ExtraLight" w:hAnsi="思源黑体 CN ExtraLight"/>
          <w:noProof/>
          <w:sz w:val="20"/>
        </w:rPr>
      </w:pPr>
      <w:r>
        <w:rPr>
          <w:noProof/>
        </w:rPr>
        <w:drawing>
          <wp:inline distT="0" distB="0" distL="0" distR="0" wp14:anchorId="6B5DF3F8" wp14:editId="61234B89">
            <wp:extent cx="2678400" cy="3039164"/>
            <wp:effectExtent l="0" t="0" r="8255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78400" cy="303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788D">
        <w:rPr>
          <w:noProof/>
        </w:rPr>
        <w:drawing>
          <wp:inline distT="0" distB="0" distL="0" distR="0" wp14:anchorId="7176A5AE" wp14:editId="030A681E">
            <wp:extent cx="3128645" cy="2034936"/>
            <wp:effectExtent l="0" t="0" r="0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b="2053"/>
                    <a:stretch/>
                  </pic:blipFill>
                  <pic:spPr bwMode="auto">
                    <a:xfrm>
                      <a:off x="0" y="0"/>
                      <a:ext cx="3137164" cy="20404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73EE" w:rsidRPr="00822051" w:rsidRDefault="008C73EE" w:rsidP="0078788D">
      <w:pPr>
        <w:snapToGrid w:val="0"/>
        <w:rPr>
          <w:noProof/>
          <w:sz w:val="20"/>
        </w:rPr>
      </w:pPr>
    </w:p>
    <w:tbl>
      <w:tblPr>
        <w:tblStyle w:val="a7"/>
        <w:tblW w:w="8220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673"/>
        <w:gridCol w:w="4843"/>
      </w:tblGrid>
      <w:tr w:rsidR="008C73EE" w:rsidRPr="00822051" w:rsidTr="008C73EE">
        <w:trPr>
          <w:trHeight w:val="5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C73EE" w:rsidP="0078788D">
            <w:pPr>
              <w:snapToGrid w:val="0"/>
              <w:rPr>
                <w:rFonts w:ascii="思源黑体 CN ExtraLight" w:eastAsia="思源黑体 CN ExtraLight" w:hAnsi="思源黑体 CN ExtraLight"/>
                <w:b/>
                <w:sz w:val="21"/>
                <w:szCs w:val="21"/>
              </w:rPr>
            </w:pPr>
            <w:r w:rsidRPr="00822051">
              <w:rPr>
                <w:rFonts w:ascii="思源黑体 CN ExtraLight" w:eastAsia="思源黑体 CN ExtraLight" w:hAnsi="思源黑体 CN ExtraLight" w:hint="eastAsia"/>
                <w:b/>
                <w:sz w:val="21"/>
                <w:szCs w:val="21"/>
              </w:rPr>
              <w:t>编号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C73EE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b/>
                <w:sz w:val="21"/>
                <w:szCs w:val="21"/>
              </w:rPr>
            </w:pPr>
            <w:r w:rsidRPr="00822051">
              <w:rPr>
                <w:rFonts w:ascii="思源黑体 CN ExtraLight" w:eastAsia="思源黑体 CN ExtraLight" w:hAnsi="思源黑体 CN ExtraLight" w:cs="Times New Roman" w:hint="eastAsia"/>
                <w:b/>
                <w:sz w:val="21"/>
                <w:szCs w:val="21"/>
              </w:rPr>
              <w:t>部件/接口名称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C73EE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b/>
                <w:sz w:val="21"/>
                <w:szCs w:val="21"/>
              </w:rPr>
            </w:pPr>
            <w:r w:rsidRPr="00822051">
              <w:rPr>
                <w:rFonts w:ascii="思源黑体 CN ExtraLight" w:eastAsia="思源黑体 CN ExtraLight" w:hAnsi="思源黑体 CN ExtraLight" w:cs="Times New Roman" w:hint="eastAsia"/>
                <w:b/>
                <w:sz w:val="21"/>
                <w:szCs w:val="21"/>
              </w:rPr>
              <w:t>功能</w:t>
            </w:r>
          </w:p>
        </w:tc>
      </w:tr>
      <w:tr w:rsidR="008C73EE" w:rsidRPr="00822051" w:rsidTr="008C73EE">
        <w:trPr>
          <w:trHeight w:val="5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22051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</w:pPr>
            <w:r>
              <w:rPr>
                <w:rFonts w:ascii="思源黑体 CN ExtraLight" w:eastAsia="思源黑体 CN ExtraLight" w:hAnsi="思源黑体 CN ExtraLight" w:cs="Times New Roman"/>
                <w:szCs w:val="21"/>
              </w:rPr>
              <w:fldChar w:fldCharType="begin"/>
            </w:r>
            <w:r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  <w:instrText xml:space="preserve"> </w:instrText>
            </w:r>
            <w:r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instrText>eq \o\ac(</w:instrText>
            </w:r>
            <w:r w:rsidRPr="00822051">
              <w:rPr>
                <w:rFonts w:ascii="思源黑体 CN ExtraLight" w:eastAsia="思源黑体 CN ExtraLight" w:hAnsi="思源黑体 CN ExtraLight" w:cs="Times New Roman" w:hint="eastAsia"/>
                <w:position w:val="-4"/>
                <w:sz w:val="31"/>
                <w:szCs w:val="21"/>
              </w:rPr>
              <w:instrText>□</w:instrText>
            </w:r>
            <w:r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instrText>,1)</w:instrText>
            </w:r>
            <w:r>
              <w:rPr>
                <w:rFonts w:ascii="思源黑体 CN ExtraLight" w:eastAsia="思源黑体 CN ExtraLight" w:hAnsi="思源黑体 CN ExtraLight" w:cs="Times New Roman"/>
                <w:szCs w:val="21"/>
              </w:rPr>
              <w:fldChar w:fldCharType="end"/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C73EE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kern w:val="2"/>
                <w:sz w:val="21"/>
                <w:szCs w:val="21"/>
              </w:rPr>
            </w:pPr>
            <w:r w:rsidRPr="00822051"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t>电源开关按键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C73EE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</w:pPr>
            <w:r w:rsidRPr="00822051"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t>开/关机</w:t>
            </w:r>
          </w:p>
        </w:tc>
      </w:tr>
      <w:tr w:rsidR="008C73EE" w:rsidRPr="00822051" w:rsidTr="008C73EE">
        <w:trPr>
          <w:trHeight w:val="5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22051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</w:pPr>
            <w:r>
              <w:rPr>
                <w:rFonts w:ascii="思源黑体 CN ExtraLight" w:eastAsia="思源黑体 CN ExtraLight" w:hAnsi="思源黑体 CN ExtraLight" w:cs="Times New Roman"/>
                <w:szCs w:val="21"/>
              </w:rPr>
              <w:fldChar w:fldCharType="begin"/>
            </w:r>
            <w:r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  <w:instrText xml:space="preserve"> </w:instrText>
            </w:r>
            <w:r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instrText>eq \o\ac(</w:instrText>
            </w:r>
            <w:r w:rsidRPr="00822051">
              <w:rPr>
                <w:rFonts w:ascii="思源黑体 CN ExtraLight" w:eastAsia="思源黑体 CN ExtraLight" w:hAnsi="思源黑体 CN ExtraLight" w:cs="Times New Roman" w:hint="eastAsia"/>
                <w:position w:val="-4"/>
                <w:sz w:val="31"/>
                <w:szCs w:val="21"/>
              </w:rPr>
              <w:instrText>□</w:instrText>
            </w:r>
            <w:r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instrText>,2)</w:instrText>
            </w:r>
            <w:r>
              <w:rPr>
                <w:rFonts w:ascii="思源黑体 CN ExtraLight" w:eastAsia="思源黑体 CN ExtraLight" w:hAnsi="思源黑体 CN ExtraLight" w:cs="Times New Roman"/>
                <w:szCs w:val="21"/>
              </w:rPr>
              <w:fldChar w:fldCharType="end"/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C73EE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color w:val="000000" w:themeColor="text1"/>
                <w:sz w:val="21"/>
                <w:szCs w:val="21"/>
              </w:rPr>
            </w:pPr>
            <w:r w:rsidRPr="00822051">
              <w:rPr>
                <w:rFonts w:ascii="思源黑体 CN ExtraLight" w:eastAsia="思源黑体 CN ExtraLight" w:hAnsi="思源黑体 CN ExtraLight" w:cs="Times New Roman" w:hint="eastAsia"/>
                <w:color w:val="000000" w:themeColor="text1"/>
                <w:sz w:val="21"/>
                <w:szCs w:val="21"/>
              </w:rPr>
              <w:t xml:space="preserve">USB接口 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C73EE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color w:val="000000" w:themeColor="text1"/>
                <w:sz w:val="21"/>
                <w:szCs w:val="21"/>
              </w:rPr>
            </w:pPr>
            <w:r w:rsidRPr="00822051">
              <w:rPr>
                <w:rFonts w:ascii="思源黑体 CN ExtraLight" w:eastAsia="思源黑体 CN ExtraLight" w:hAnsi="思源黑体 CN ExtraLight" w:cs="Times New Roman" w:hint="eastAsia"/>
                <w:color w:val="000000" w:themeColor="text1"/>
                <w:sz w:val="21"/>
                <w:szCs w:val="21"/>
              </w:rPr>
              <w:t>USB-A接口。数据导出与软件升级</w:t>
            </w:r>
          </w:p>
        </w:tc>
      </w:tr>
      <w:tr w:rsidR="008C73EE" w:rsidRPr="00822051" w:rsidTr="008C73EE">
        <w:trPr>
          <w:trHeight w:val="5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22051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</w:pPr>
            <w:r>
              <w:rPr>
                <w:rFonts w:ascii="思源黑体 CN ExtraLight" w:eastAsia="思源黑体 CN ExtraLight" w:hAnsi="思源黑体 CN ExtraLight" w:cs="Times New Roman"/>
                <w:szCs w:val="21"/>
              </w:rPr>
              <w:fldChar w:fldCharType="begin"/>
            </w:r>
            <w:r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  <w:instrText xml:space="preserve"> </w:instrText>
            </w:r>
            <w:r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instrText>eq \o\ac(</w:instrText>
            </w:r>
            <w:r w:rsidRPr="00822051">
              <w:rPr>
                <w:rFonts w:ascii="思源黑体 CN ExtraLight" w:eastAsia="思源黑体 CN ExtraLight" w:hAnsi="思源黑体 CN ExtraLight" w:cs="Times New Roman" w:hint="eastAsia"/>
                <w:position w:val="-4"/>
                <w:sz w:val="31"/>
                <w:szCs w:val="21"/>
              </w:rPr>
              <w:instrText>□</w:instrText>
            </w:r>
            <w:r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instrText>,3)</w:instrText>
            </w:r>
            <w:r>
              <w:rPr>
                <w:rFonts w:ascii="思源黑体 CN ExtraLight" w:eastAsia="思源黑体 CN ExtraLight" w:hAnsi="思源黑体 CN ExtraLight" w:cs="Times New Roman"/>
                <w:szCs w:val="21"/>
              </w:rPr>
              <w:fldChar w:fldCharType="end"/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C73EE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</w:pPr>
            <w:r w:rsidRPr="00822051"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t>操作面板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C73EE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</w:pPr>
            <w:r w:rsidRPr="00822051"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t>软件操作</w:t>
            </w:r>
          </w:p>
        </w:tc>
      </w:tr>
      <w:tr w:rsidR="00525C60" w:rsidRPr="00822051" w:rsidTr="008C73EE">
        <w:trPr>
          <w:trHeight w:val="5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C60" w:rsidRPr="00822051" w:rsidRDefault="00525C60" w:rsidP="00525C60">
            <w:pPr>
              <w:snapToGrid w:val="0"/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</w:pPr>
            <w:r>
              <w:rPr>
                <w:rFonts w:ascii="思源黑体 CN ExtraLight" w:eastAsia="思源黑体 CN ExtraLight" w:hAnsi="思源黑体 CN ExtraLight" w:cs="Times New Roman"/>
                <w:szCs w:val="21"/>
              </w:rPr>
              <w:fldChar w:fldCharType="begin"/>
            </w:r>
            <w:r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  <w:instrText xml:space="preserve"> </w:instrText>
            </w:r>
            <w:r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instrText>eq \o\ac(</w:instrText>
            </w:r>
            <w:r w:rsidRPr="00822051">
              <w:rPr>
                <w:rFonts w:ascii="思源黑体 CN ExtraLight" w:eastAsia="思源黑体 CN ExtraLight" w:hAnsi="思源黑体 CN ExtraLight" w:cs="Times New Roman" w:hint="eastAsia"/>
                <w:position w:val="-4"/>
                <w:sz w:val="31"/>
                <w:szCs w:val="21"/>
              </w:rPr>
              <w:instrText>□</w:instrText>
            </w:r>
            <w:r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instrText>,4)</w:instrText>
            </w:r>
            <w:r>
              <w:rPr>
                <w:rFonts w:ascii="思源黑体 CN ExtraLight" w:eastAsia="思源黑体 CN ExtraLight" w:hAnsi="思源黑体 CN ExtraLight" w:cs="Times New Roman"/>
                <w:szCs w:val="21"/>
              </w:rPr>
              <w:fldChar w:fldCharType="end"/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C60" w:rsidRPr="00C841A4" w:rsidRDefault="00525C60" w:rsidP="00525C60">
            <w:pPr>
              <w:snapToGrid w:val="0"/>
              <w:rPr>
                <w:rFonts w:ascii="思源黑体 CN ExtraLight" w:eastAsia="思源黑体 CN ExtraLight" w:hAnsi="思源黑体 CN ExtraLight" w:cs="Times New Roman"/>
              </w:rPr>
            </w:pPr>
            <w:r w:rsidRPr="007672C9">
              <w:rPr>
                <w:rFonts w:ascii="思源黑体 CN ExtraLight" w:eastAsia="思源黑体 CN ExtraLight" w:hAnsi="思源黑体 CN ExtraLight" w:cs="Times New Roman" w:hint="eastAsia"/>
              </w:rPr>
              <w:t>RJ45网口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C60" w:rsidRPr="00C841A4" w:rsidRDefault="00525C60" w:rsidP="00525C60">
            <w:pPr>
              <w:snapToGrid w:val="0"/>
              <w:rPr>
                <w:rFonts w:ascii="思源黑体 CN ExtraLight" w:eastAsia="思源黑体 CN ExtraLight" w:hAnsi="思源黑体 CN ExtraLight" w:cs="Times New Roman"/>
              </w:rPr>
            </w:pPr>
            <w:r w:rsidRPr="007672C9">
              <w:rPr>
                <w:rFonts w:ascii="思源黑体 CN ExtraLight" w:eastAsia="思源黑体 CN ExtraLight" w:hAnsi="思源黑体 CN ExtraLight" w:cs="Times New Roman"/>
              </w:rPr>
              <w:t>RS485</w:t>
            </w:r>
          </w:p>
        </w:tc>
      </w:tr>
      <w:tr w:rsidR="008C73EE" w:rsidRPr="00822051" w:rsidTr="008C73EE">
        <w:trPr>
          <w:trHeight w:val="5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22051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</w:pPr>
            <w:r>
              <w:rPr>
                <w:rFonts w:ascii="思源黑体 CN ExtraLight" w:eastAsia="思源黑体 CN ExtraLight" w:hAnsi="思源黑体 CN ExtraLight" w:cs="Times New Roman"/>
                <w:szCs w:val="21"/>
              </w:rPr>
              <w:fldChar w:fldCharType="begin"/>
            </w:r>
            <w:r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  <w:instrText xml:space="preserve"> </w:instrText>
            </w:r>
            <w:r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instrText>eq \o\ac(</w:instrText>
            </w:r>
            <w:r w:rsidRPr="00822051">
              <w:rPr>
                <w:rFonts w:ascii="思源黑体 CN ExtraLight" w:eastAsia="思源黑体 CN ExtraLight" w:hAnsi="思源黑体 CN ExtraLight" w:cs="Times New Roman" w:hint="eastAsia"/>
                <w:position w:val="-4"/>
                <w:sz w:val="31"/>
                <w:szCs w:val="21"/>
              </w:rPr>
              <w:instrText>□</w:instrText>
            </w:r>
            <w:r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instrText>,5)</w:instrText>
            </w:r>
            <w:r>
              <w:rPr>
                <w:rFonts w:ascii="思源黑体 CN ExtraLight" w:eastAsia="思源黑体 CN ExtraLight" w:hAnsi="思源黑体 CN ExtraLight" w:cs="Times New Roman"/>
                <w:szCs w:val="21"/>
              </w:rPr>
              <w:fldChar w:fldCharType="end"/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C73EE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kern w:val="2"/>
                <w:sz w:val="21"/>
                <w:szCs w:val="21"/>
              </w:rPr>
            </w:pPr>
            <w:r w:rsidRPr="00822051"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t>预留口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C73EE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</w:pPr>
            <w:r w:rsidRPr="00822051"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t>模拟信号输出预留接口，便于后期升级</w:t>
            </w:r>
          </w:p>
        </w:tc>
      </w:tr>
      <w:tr w:rsidR="008C73EE" w:rsidRPr="00822051" w:rsidTr="008C73EE">
        <w:trPr>
          <w:trHeight w:val="5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22051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</w:pPr>
            <w:r>
              <w:rPr>
                <w:rFonts w:ascii="思源黑体 CN ExtraLight" w:eastAsia="思源黑体 CN ExtraLight" w:hAnsi="思源黑体 CN ExtraLight" w:cs="Times New Roman"/>
                <w:szCs w:val="21"/>
              </w:rPr>
              <w:lastRenderedPageBreak/>
              <w:fldChar w:fldCharType="begin"/>
            </w:r>
            <w:r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  <w:instrText xml:space="preserve"> </w:instrText>
            </w:r>
            <w:r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instrText>eq \o\ac(</w:instrText>
            </w:r>
            <w:r w:rsidRPr="00822051">
              <w:rPr>
                <w:rFonts w:ascii="思源黑体 CN ExtraLight" w:eastAsia="思源黑体 CN ExtraLight" w:hAnsi="思源黑体 CN ExtraLight" w:cs="Times New Roman" w:hint="eastAsia"/>
                <w:position w:val="-4"/>
                <w:sz w:val="31"/>
                <w:szCs w:val="21"/>
              </w:rPr>
              <w:instrText>□</w:instrText>
            </w:r>
            <w:r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instrText>,6)</w:instrText>
            </w:r>
            <w:r>
              <w:rPr>
                <w:rFonts w:ascii="思源黑体 CN ExtraLight" w:eastAsia="思源黑体 CN ExtraLight" w:hAnsi="思源黑体 CN ExtraLight" w:cs="Times New Roman"/>
                <w:szCs w:val="21"/>
              </w:rPr>
              <w:fldChar w:fldCharType="end"/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C73EE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kern w:val="2"/>
                <w:sz w:val="21"/>
                <w:szCs w:val="21"/>
              </w:rPr>
            </w:pPr>
            <w:r w:rsidRPr="00822051"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t>CO</w:t>
            </w:r>
            <w:r w:rsidRPr="00822051"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  <w:vertAlign w:val="subscript"/>
              </w:rPr>
              <w:t>2</w:t>
            </w:r>
            <w:r w:rsidRPr="00822051"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t>进气口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C73EE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</w:pPr>
            <w:r w:rsidRPr="00822051"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t>CO</w:t>
            </w:r>
            <w:r w:rsidRPr="00822051"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  <w:vertAlign w:val="subscript"/>
              </w:rPr>
              <w:t>2</w:t>
            </w:r>
            <w:r w:rsidRPr="00822051"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t>气罐</w:t>
            </w:r>
            <w:proofErr w:type="gramStart"/>
            <w:r w:rsidRPr="00822051"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t>接入口</w:t>
            </w:r>
            <w:proofErr w:type="gramEnd"/>
          </w:p>
        </w:tc>
      </w:tr>
      <w:tr w:rsidR="008C73EE" w:rsidRPr="00822051" w:rsidTr="008C73EE">
        <w:trPr>
          <w:trHeight w:val="5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22051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</w:pPr>
            <w:r>
              <w:rPr>
                <w:rFonts w:ascii="思源黑体 CN ExtraLight" w:eastAsia="思源黑体 CN ExtraLight" w:hAnsi="思源黑体 CN ExtraLight" w:cs="Times New Roman"/>
                <w:szCs w:val="21"/>
              </w:rPr>
              <w:fldChar w:fldCharType="begin"/>
            </w:r>
            <w:r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  <w:instrText xml:space="preserve"> </w:instrText>
            </w:r>
            <w:r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instrText>eq \o\ac(</w:instrText>
            </w:r>
            <w:r w:rsidRPr="00822051">
              <w:rPr>
                <w:rFonts w:ascii="思源黑体 CN ExtraLight" w:eastAsia="思源黑体 CN ExtraLight" w:hAnsi="思源黑体 CN ExtraLight" w:cs="Times New Roman" w:hint="eastAsia"/>
                <w:position w:val="-4"/>
                <w:sz w:val="31"/>
                <w:szCs w:val="21"/>
              </w:rPr>
              <w:instrText>□</w:instrText>
            </w:r>
            <w:r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instrText>,7)</w:instrText>
            </w:r>
            <w:r>
              <w:rPr>
                <w:rFonts w:ascii="思源黑体 CN ExtraLight" w:eastAsia="思源黑体 CN ExtraLight" w:hAnsi="思源黑体 CN ExtraLight" w:cs="Times New Roman"/>
                <w:szCs w:val="21"/>
              </w:rPr>
              <w:fldChar w:fldCharType="end"/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C73EE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kern w:val="2"/>
                <w:sz w:val="21"/>
                <w:szCs w:val="21"/>
              </w:rPr>
            </w:pPr>
            <w:r w:rsidRPr="00822051"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t>CO</w:t>
            </w:r>
            <w:r w:rsidRPr="00822051"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  <w:vertAlign w:val="subscript"/>
              </w:rPr>
              <w:t>2</w:t>
            </w:r>
            <w:r w:rsidRPr="00822051"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t>抽样口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C73EE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</w:pPr>
            <w:r w:rsidRPr="00822051"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t>箱体内CO</w:t>
            </w:r>
            <w:r w:rsidRPr="00822051"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  <w:vertAlign w:val="subscript"/>
              </w:rPr>
              <w:t>2</w:t>
            </w:r>
            <w:r w:rsidRPr="00822051"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t>抽样</w:t>
            </w:r>
          </w:p>
        </w:tc>
      </w:tr>
      <w:tr w:rsidR="008C73EE" w:rsidRPr="00822051" w:rsidTr="008C73EE">
        <w:trPr>
          <w:trHeight w:val="5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22051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</w:pPr>
            <w:r>
              <w:rPr>
                <w:rFonts w:ascii="思源黑体 CN ExtraLight" w:eastAsia="思源黑体 CN ExtraLight" w:hAnsi="思源黑体 CN ExtraLight" w:cs="Times New Roman"/>
                <w:szCs w:val="21"/>
              </w:rPr>
              <w:fldChar w:fldCharType="begin"/>
            </w:r>
            <w:r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  <w:instrText xml:space="preserve"> </w:instrText>
            </w:r>
            <w:r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instrText>eq \o\ac(</w:instrText>
            </w:r>
            <w:r w:rsidRPr="00822051">
              <w:rPr>
                <w:rFonts w:ascii="思源黑体 CN ExtraLight" w:eastAsia="思源黑体 CN ExtraLight" w:hAnsi="思源黑体 CN ExtraLight" w:cs="Times New Roman" w:hint="eastAsia"/>
                <w:position w:val="-4"/>
                <w:sz w:val="31"/>
                <w:szCs w:val="21"/>
              </w:rPr>
              <w:instrText>□</w:instrText>
            </w:r>
            <w:r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instrText>,8)</w:instrText>
            </w:r>
            <w:r>
              <w:rPr>
                <w:rFonts w:ascii="思源黑体 CN ExtraLight" w:eastAsia="思源黑体 CN ExtraLight" w:hAnsi="思源黑体 CN ExtraLight" w:cs="Times New Roman"/>
                <w:szCs w:val="21"/>
              </w:rPr>
              <w:fldChar w:fldCharType="end"/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C73EE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kern w:val="2"/>
                <w:sz w:val="21"/>
                <w:szCs w:val="21"/>
              </w:rPr>
            </w:pPr>
            <w:r w:rsidRPr="00822051"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t>散热风扇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C73EE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</w:pPr>
            <w:r w:rsidRPr="00822051"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t>给设备散热</w:t>
            </w:r>
          </w:p>
        </w:tc>
      </w:tr>
      <w:tr w:rsidR="008C73EE" w:rsidRPr="00822051" w:rsidTr="008C73EE">
        <w:trPr>
          <w:trHeight w:val="5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22051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</w:pPr>
            <w:r>
              <w:rPr>
                <w:rFonts w:ascii="思源黑体 CN ExtraLight" w:eastAsia="思源黑体 CN ExtraLight" w:hAnsi="思源黑体 CN ExtraLight" w:cs="Times New Roman"/>
                <w:szCs w:val="21"/>
              </w:rPr>
              <w:fldChar w:fldCharType="begin"/>
            </w:r>
            <w:r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  <w:instrText xml:space="preserve"> </w:instrText>
            </w:r>
            <w:r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instrText>eq \o\ac(</w:instrText>
            </w:r>
            <w:r w:rsidRPr="00822051">
              <w:rPr>
                <w:rFonts w:ascii="思源黑体 CN ExtraLight" w:eastAsia="思源黑体 CN ExtraLight" w:hAnsi="思源黑体 CN ExtraLight" w:cs="Times New Roman" w:hint="eastAsia"/>
                <w:position w:val="-4"/>
                <w:sz w:val="31"/>
                <w:szCs w:val="21"/>
              </w:rPr>
              <w:instrText>□</w:instrText>
            </w:r>
            <w:r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instrText>,9)</w:instrText>
            </w:r>
            <w:r>
              <w:rPr>
                <w:rFonts w:ascii="思源黑体 CN ExtraLight" w:eastAsia="思源黑体 CN ExtraLight" w:hAnsi="思源黑体 CN ExtraLight" w:cs="Times New Roman"/>
                <w:szCs w:val="21"/>
              </w:rPr>
              <w:fldChar w:fldCharType="end"/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C73EE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kern w:val="2"/>
                <w:sz w:val="21"/>
                <w:szCs w:val="21"/>
              </w:rPr>
            </w:pPr>
            <w:r w:rsidRPr="00822051"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t>电源接口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C73EE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</w:pPr>
            <w:r w:rsidRPr="00822051"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t>电源输入</w:t>
            </w:r>
          </w:p>
        </w:tc>
      </w:tr>
      <w:tr w:rsidR="008C73EE" w:rsidRPr="00822051" w:rsidTr="008C73EE">
        <w:trPr>
          <w:trHeight w:val="5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22051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</w:pPr>
            <w:r>
              <w:rPr>
                <w:rFonts w:ascii="思源黑体 CN ExtraLight" w:eastAsia="思源黑体 CN ExtraLight" w:hAnsi="思源黑体 CN ExtraLight" w:cs="Times New Roman"/>
                <w:szCs w:val="21"/>
              </w:rPr>
              <w:fldChar w:fldCharType="begin"/>
            </w:r>
            <w:r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  <w:instrText xml:space="preserve"> </w:instrText>
            </w:r>
            <w:r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instrText>eq \o\ac(</w:instrText>
            </w:r>
            <w:r w:rsidRPr="00822051">
              <w:rPr>
                <w:rFonts w:ascii="思源黑体 CN ExtraLight" w:eastAsia="思源黑体 CN ExtraLight" w:hAnsi="思源黑体 CN ExtraLight" w:cs="Times New Roman" w:hint="eastAsia"/>
                <w:position w:val="-2"/>
                <w:sz w:val="32"/>
                <w:szCs w:val="21"/>
              </w:rPr>
              <w:instrText>□</w:instrText>
            </w:r>
            <w:r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instrText>,10)</w:instrText>
            </w:r>
            <w:r>
              <w:rPr>
                <w:rFonts w:ascii="思源黑体 CN ExtraLight" w:eastAsia="思源黑体 CN ExtraLight" w:hAnsi="思源黑体 CN ExtraLight" w:cs="Times New Roman"/>
                <w:szCs w:val="21"/>
              </w:rPr>
              <w:fldChar w:fldCharType="end"/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C73EE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kern w:val="2"/>
                <w:sz w:val="21"/>
                <w:szCs w:val="21"/>
              </w:rPr>
            </w:pPr>
            <w:r w:rsidRPr="00822051"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t xml:space="preserve">检测口 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3EE" w:rsidRPr="00822051" w:rsidRDefault="008C73EE" w:rsidP="0078788D">
            <w:pPr>
              <w:snapToGrid w:val="0"/>
              <w:rPr>
                <w:rFonts w:ascii="思源黑体 CN ExtraLight" w:eastAsia="思源黑体 CN ExtraLight" w:hAnsi="思源黑体 CN ExtraLight" w:cs="Times New Roman"/>
                <w:sz w:val="21"/>
                <w:szCs w:val="21"/>
              </w:rPr>
            </w:pPr>
            <w:r w:rsidRPr="00822051">
              <w:rPr>
                <w:rFonts w:ascii="思源黑体 CN ExtraLight" w:eastAsia="思源黑体 CN ExtraLight" w:hAnsi="思源黑体 CN ExtraLight" w:cs="Times New Roman" w:hint="eastAsia"/>
                <w:sz w:val="21"/>
                <w:szCs w:val="21"/>
              </w:rPr>
              <w:t>用于检测设备的引线接入等</w:t>
            </w:r>
          </w:p>
        </w:tc>
      </w:tr>
    </w:tbl>
    <w:p w:rsidR="008C73EE" w:rsidRPr="00822051" w:rsidRDefault="008C73EE" w:rsidP="0078788D">
      <w:pPr>
        <w:snapToGrid w:val="0"/>
        <w:spacing w:before="240"/>
        <w:rPr>
          <w:rFonts w:ascii="思源黑体 CN ExtraLight" w:eastAsia="思源黑体 CN ExtraLight" w:hAnsi="思源黑体 CN ExtraLight" w:cs="Times New Roman"/>
          <w:b/>
          <w:sz w:val="28"/>
          <w:szCs w:val="30"/>
        </w:rPr>
      </w:pPr>
      <w:r w:rsidRPr="00822051">
        <w:rPr>
          <w:rFonts w:ascii="思源黑体 CN ExtraLight" w:eastAsia="思源黑体 CN ExtraLight" w:hAnsi="思源黑体 CN ExtraLight" w:cs="Times New Roman" w:hint="eastAsia"/>
          <w:b/>
          <w:sz w:val="28"/>
          <w:szCs w:val="30"/>
        </w:rPr>
        <w:t>2操作流程</w:t>
      </w:r>
      <w:bookmarkStart w:id="0" w:name="_GoBack"/>
      <w:bookmarkEnd w:id="0"/>
    </w:p>
    <w:p w:rsidR="008C73EE" w:rsidRPr="00822051" w:rsidRDefault="008C73EE" w:rsidP="0078788D">
      <w:pPr>
        <w:pStyle w:val="a6"/>
        <w:numPr>
          <w:ilvl w:val="0"/>
          <w:numId w:val="3"/>
        </w:numPr>
        <w:snapToGrid w:val="0"/>
        <w:ind w:firstLineChars="0"/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</w:pP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当培养箱正确安装完成并连接好电源及供气装置，且增湿水盘注水完毕后，按压电源开关按键启动设备，进入操作主界面。</w:t>
      </w:r>
    </w:p>
    <w:p w:rsidR="008C73EE" w:rsidRPr="00822051" w:rsidRDefault="008C73EE" w:rsidP="0078788D">
      <w:pPr>
        <w:pStyle w:val="a6"/>
        <w:numPr>
          <w:ilvl w:val="0"/>
          <w:numId w:val="3"/>
        </w:numPr>
        <w:snapToGrid w:val="0"/>
        <w:ind w:firstLineChars="0"/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</w:pPr>
      <w:r w:rsidRPr="00822051">
        <w:rPr>
          <w:rFonts w:ascii="思源黑体 CN ExtraLight" w:eastAsia="思源黑体 CN ExtraLight" w:hAnsi="思源黑体 CN ExtraLight" w:cs="Times New Roman" w:hint="eastAsia"/>
          <w:b/>
          <w:kern w:val="0"/>
          <w:sz w:val="22"/>
          <w:szCs w:val="20"/>
        </w:rPr>
        <w:t>温度和CO</w:t>
      </w:r>
      <w:r w:rsidRPr="00E15008">
        <w:rPr>
          <w:rFonts w:ascii="思源黑体 CN ExtraLight" w:eastAsia="思源黑体 CN ExtraLight" w:hAnsi="思源黑体 CN ExtraLight" w:cs="Times New Roman" w:hint="eastAsia"/>
          <w:b/>
          <w:kern w:val="0"/>
          <w:sz w:val="22"/>
          <w:szCs w:val="20"/>
          <w:vertAlign w:val="subscript"/>
        </w:rPr>
        <w:t>2</w:t>
      </w:r>
      <w:r w:rsidRPr="00822051">
        <w:rPr>
          <w:rFonts w:ascii="思源黑体 CN ExtraLight" w:eastAsia="思源黑体 CN ExtraLight" w:hAnsi="思源黑体 CN ExtraLight" w:cs="Times New Roman" w:hint="eastAsia"/>
          <w:b/>
          <w:kern w:val="0"/>
          <w:sz w:val="22"/>
          <w:szCs w:val="20"/>
        </w:rPr>
        <w:t>浓度调节</w:t>
      </w: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：点击[菜单]页面“参数调节”按键进入[参数调节]界面，或点击[主界面]的“温度/CO</w:t>
      </w:r>
      <w:r w:rsidRPr="00E15008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  <w:vertAlign w:val="subscript"/>
        </w:rPr>
        <w:t>2</w:t>
      </w: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浓度”显示区域快捷进入[参数调节]界面；调节温度值3</w:t>
      </w:r>
      <w:r w:rsidRPr="00822051"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  <w:t>7℃，</w:t>
      </w: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C</w:t>
      </w:r>
      <w:r w:rsidRPr="00822051"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  <w:t>O</w:t>
      </w:r>
      <w:r w:rsidRPr="00E15008">
        <w:rPr>
          <w:rFonts w:ascii="思源黑体 CN ExtraLight" w:eastAsia="思源黑体 CN ExtraLight" w:hAnsi="思源黑体 CN ExtraLight" w:cs="Times New Roman"/>
          <w:kern w:val="0"/>
          <w:sz w:val="22"/>
          <w:szCs w:val="20"/>
          <w:vertAlign w:val="subscript"/>
        </w:rPr>
        <w:t>2</w:t>
      </w:r>
      <w:r w:rsidRPr="00822051"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  <w:t>浓度为</w:t>
      </w: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5</w:t>
      </w:r>
      <w:r w:rsidRPr="00822051"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  <w:t>%。</w:t>
      </w:r>
    </w:p>
    <w:p w:rsidR="008C73EE" w:rsidRPr="00822051" w:rsidRDefault="008C73EE" w:rsidP="0078788D">
      <w:pPr>
        <w:pStyle w:val="a6"/>
        <w:numPr>
          <w:ilvl w:val="0"/>
          <w:numId w:val="3"/>
        </w:numPr>
        <w:snapToGrid w:val="0"/>
        <w:ind w:firstLineChars="0"/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</w:pPr>
      <w:r w:rsidRPr="00822051">
        <w:rPr>
          <w:rFonts w:ascii="思源黑体 CN ExtraLight" w:eastAsia="思源黑体 CN ExtraLight" w:hAnsi="思源黑体 CN ExtraLight" w:cs="Times New Roman" w:hint="eastAsia"/>
          <w:b/>
          <w:kern w:val="0"/>
          <w:sz w:val="22"/>
          <w:szCs w:val="20"/>
        </w:rPr>
        <w:t>报警设置</w:t>
      </w: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：点击[菜单]页面的“报警设置”，[温度]和[CO</w:t>
      </w:r>
      <w:r w:rsidRPr="00E15008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  <w:vertAlign w:val="subscript"/>
        </w:rPr>
        <w:t>2</w:t>
      </w: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浓度]的报警上/下限调节时，须基于当前的设定值进行调节，输入目标设定值，温度报警上下限可设范围是目标设定值±0</w:t>
      </w:r>
      <w:r w:rsidRPr="00822051"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  <w:t>.1-5.0，</w:t>
      </w: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C</w:t>
      </w:r>
      <w:r w:rsidRPr="00822051"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  <w:t>O</w:t>
      </w:r>
      <w:r w:rsidRPr="00E15008">
        <w:rPr>
          <w:rFonts w:ascii="思源黑体 CN ExtraLight" w:eastAsia="思源黑体 CN ExtraLight" w:hAnsi="思源黑体 CN ExtraLight" w:cs="Times New Roman"/>
          <w:kern w:val="0"/>
          <w:sz w:val="22"/>
          <w:szCs w:val="20"/>
          <w:vertAlign w:val="subscript"/>
        </w:rPr>
        <w:t>2</w:t>
      </w:r>
      <w:r w:rsidRPr="00822051"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  <w:t>浓度的报警上下限可设范围是目标设定值</w:t>
      </w: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±0</w:t>
      </w:r>
      <w:r w:rsidRPr="00822051"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  <w:t>.1-1.0。</w:t>
      </w:r>
    </w:p>
    <w:p w:rsidR="008C73EE" w:rsidRPr="00822051" w:rsidRDefault="008C73EE" w:rsidP="0078788D">
      <w:pPr>
        <w:pStyle w:val="a6"/>
        <w:numPr>
          <w:ilvl w:val="0"/>
          <w:numId w:val="3"/>
        </w:numPr>
        <w:snapToGrid w:val="0"/>
        <w:ind w:firstLineChars="0"/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</w:pPr>
      <w:r w:rsidRPr="00822051">
        <w:rPr>
          <w:rFonts w:ascii="思源黑体 CN ExtraLight" w:eastAsia="思源黑体 CN ExtraLight" w:hAnsi="思源黑体 CN ExtraLight" w:cs="Times New Roman" w:hint="eastAsia"/>
          <w:b/>
          <w:kern w:val="0"/>
          <w:sz w:val="22"/>
          <w:szCs w:val="20"/>
        </w:rPr>
        <w:t>启动高温灭菌：</w:t>
      </w: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在[主界面]或[菜单]页面点击“高温灭菌”，按照操作步骤提示启动灭菌程序；灭菌结束后将水盘放回。</w:t>
      </w:r>
    </w:p>
    <w:p w:rsidR="008C73EE" w:rsidRPr="00822051" w:rsidRDefault="008C73EE" w:rsidP="0078788D">
      <w:pPr>
        <w:pStyle w:val="a6"/>
        <w:numPr>
          <w:ilvl w:val="0"/>
          <w:numId w:val="3"/>
        </w:numPr>
        <w:snapToGrid w:val="0"/>
        <w:ind w:firstLineChars="0"/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</w:pPr>
      <w:r w:rsidRPr="00822051">
        <w:rPr>
          <w:rFonts w:ascii="思源黑体 CN ExtraLight" w:eastAsia="思源黑体 CN ExtraLight" w:hAnsi="思源黑体 CN ExtraLight" w:cs="Times New Roman" w:hint="eastAsia"/>
          <w:b/>
          <w:kern w:val="0"/>
          <w:sz w:val="22"/>
          <w:szCs w:val="20"/>
        </w:rPr>
        <w:t>系统设置：</w:t>
      </w: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可在[系统设置]页面对屏幕亮度、系统语言、静音时长、系统时间以及识别码进行设置。</w:t>
      </w:r>
    </w:p>
    <w:p w:rsidR="008C73EE" w:rsidRPr="00822051" w:rsidRDefault="008C73EE" w:rsidP="0078788D">
      <w:pPr>
        <w:pStyle w:val="a6"/>
        <w:numPr>
          <w:ilvl w:val="0"/>
          <w:numId w:val="3"/>
        </w:numPr>
        <w:snapToGrid w:val="0"/>
        <w:ind w:firstLineChars="0"/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</w:pP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设置完成可进行培养箱的日常使用，日常维护关注水盘和气瓶余量及时补充，定期清理内腔更换耗材。</w:t>
      </w:r>
    </w:p>
    <w:p w:rsidR="00822051" w:rsidRPr="00822051" w:rsidRDefault="00822051" w:rsidP="0078788D">
      <w:pPr>
        <w:snapToGrid w:val="0"/>
      </w:pPr>
    </w:p>
    <w:p w:rsidR="008C73EE" w:rsidRPr="00822051" w:rsidRDefault="008C73EE" w:rsidP="0078788D">
      <w:pPr>
        <w:tabs>
          <w:tab w:val="center" w:pos="4819"/>
        </w:tabs>
        <w:snapToGrid w:val="0"/>
        <w:rPr>
          <w:rFonts w:ascii="思源黑体 CN ExtraLight" w:eastAsia="思源黑体 CN ExtraLight" w:hAnsi="思源黑体 CN ExtraLight" w:cs="Times New Roman"/>
          <w:b/>
          <w:sz w:val="28"/>
          <w:szCs w:val="30"/>
        </w:rPr>
      </w:pPr>
      <w:r w:rsidRPr="00822051">
        <w:rPr>
          <w:rFonts w:ascii="思源黑体 CN ExtraLight" w:eastAsia="思源黑体 CN ExtraLight" w:hAnsi="思源黑体 CN ExtraLight" w:cs="Times New Roman" w:hint="eastAsia"/>
          <w:b/>
          <w:sz w:val="28"/>
          <w:szCs w:val="30"/>
        </w:rPr>
        <w:t>3 使用注意事项、日常维护</w:t>
      </w:r>
      <w:r w:rsidR="00822051">
        <w:rPr>
          <w:rFonts w:ascii="思源黑体 CN ExtraLight" w:eastAsia="思源黑体 CN ExtraLight" w:hAnsi="思源黑体 CN ExtraLight" w:cs="Times New Roman"/>
          <w:b/>
          <w:sz w:val="28"/>
          <w:szCs w:val="30"/>
        </w:rPr>
        <w:tab/>
      </w:r>
    </w:p>
    <w:p w:rsidR="008C73EE" w:rsidRPr="00822051" w:rsidRDefault="008C73EE" w:rsidP="0078788D">
      <w:pPr>
        <w:pStyle w:val="a6"/>
        <w:numPr>
          <w:ilvl w:val="1"/>
          <w:numId w:val="5"/>
        </w:numPr>
        <w:snapToGrid w:val="0"/>
        <w:ind w:firstLineChars="0"/>
        <w:rPr>
          <w:rFonts w:ascii="思源黑体 CN ExtraLight" w:eastAsia="思源黑体 CN ExtraLight" w:hAnsi="思源黑体 CN ExtraLight" w:cs="Times New Roman"/>
          <w:b/>
          <w:kern w:val="0"/>
          <w:sz w:val="24"/>
          <w:szCs w:val="20"/>
        </w:rPr>
      </w:pPr>
      <w:r w:rsidRPr="00822051">
        <w:rPr>
          <w:rFonts w:ascii="思源黑体 CN ExtraLight" w:eastAsia="思源黑体 CN ExtraLight" w:hAnsi="思源黑体 CN ExtraLight" w:cs="Times New Roman"/>
          <w:b/>
          <w:kern w:val="0"/>
          <w:sz w:val="24"/>
          <w:szCs w:val="20"/>
        </w:rPr>
        <w:t>注意事项</w:t>
      </w:r>
    </w:p>
    <w:p w:rsidR="008C73EE" w:rsidRPr="00822051" w:rsidRDefault="008C73EE" w:rsidP="0078788D">
      <w:pPr>
        <w:pStyle w:val="a6"/>
        <w:numPr>
          <w:ilvl w:val="0"/>
          <w:numId w:val="11"/>
        </w:numPr>
        <w:snapToGrid w:val="0"/>
        <w:ind w:firstLineChars="0"/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</w:pP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培养箱应定期用消毒剂擦洗消毒，不锈钢搁板可取出清洗消毒，防止被其它微生物污染导致实验失败。</w:t>
      </w:r>
    </w:p>
    <w:p w:rsidR="008C73EE" w:rsidRPr="00822051" w:rsidRDefault="008C73EE" w:rsidP="0078788D">
      <w:pPr>
        <w:pStyle w:val="a6"/>
        <w:numPr>
          <w:ilvl w:val="0"/>
          <w:numId w:val="11"/>
        </w:numPr>
        <w:snapToGrid w:val="0"/>
        <w:ind w:firstLineChars="0"/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</w:pP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如长期不使用二氧化碳时，应将</w:t>
      </w:r>
      <w:r w:rsidRPr="00822051"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  <w:t>CO</w:t>
      </w:r>
      <w:r w:rsidRPr="00E15008">
        <w:rPr>
          <w:rFonts w:ascii="思源黑体 CN ExtraLight" w:eastAsia="思源黑体 CN ExtraLight" w:hAnsi="思源黑体 CN ExtraLight" w:cs="Times New Roman"/>
          <w:kern w:val="0"/>
          <w:sz w:val="22"/>
          <w:szCs w:val="20"/>
          <w:vertAlign w:val="subscript"/>
        </w:rPr>
        <w:t>2</w:t>
      </w: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气瓶关闭，防止</w:t>
      </w:r>
      <w:r w:rsidRPr="00822051"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  <w:t>CO</w:t>
      </w:r>
      <w:r w:rsidRPr="00E15008">
        <w:rPr>
          <w:rFonts w:ascii="思源黑体 CN ExtraLight" w:eastAsia="思源黑体 CN ExtraLight" w:hAnsi="思源黑体 CN ExtraLight" w:cs="Times New Roman"/>
          <w:kern w:val="0"/>
          <w:sz w:val="22"/>
          <w:szCs w:val="20"/>
          <w:vertAlign w:val="subscript"/>
        </w:rPr>
        <w:t>2</w:t>
      </w: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调节器失灵。</w:t>
      </w:r>
    </w:p>
    <w:p w:rsidR="008C73EE" w:rsidRPr="00822051" w:rsidRDefault="008C73EE" w:rsidP="0078788D">
      <w:pPr>
        <w:pStyle w:val="a6"/>
        <w:numPr>
          <w:ilvl w:val="0"/>
          <w:numId w:val="11"/>
        </w:numPr>
        <w:snapToGrid w:val="0"/>
        <w:ind w:firstLineChars="0"/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</w:pP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所使用的</w:t>
      </w:r>
      <w:r w:rsidRPr="00822051"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  <w:t>CO</w:t>
      </w:r>
      <w:r w:rsidRPr="00E15008">
        <w:rPr>
          <w:rFonts w:ascii="思源黑体 CN ExtraLight" w:eastAsia="思源黑体 CN ExtraLight" w:hAnsi="思源黑体 CN ExtraLight" w:cs="Times New Roman"/>
          <w:kern w:val="0"/>
          <w:sz w:val="22"/>
          <w:szCs w:val="20"/>
          <w:vertAlign w:val="subscript"/>
        </w:rPr>
        <w:t>2</w:t>
      </w: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必须达到</w:t>
      </w:r>
      <w:r w:rsidRPr="00822051"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  <w:t>99.5%</w:t>
      </w: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纯度，否则会降低</w:t>
      </w:r>
      <w:r w:rsidRPr="00822051"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  <w:t>CO</w:t>
      </w:r>
      <w:r w:rsidRPr="00E15008">
        <w:rPr>
          <w:rFonts w:ascii="思源黑体 CN ExtraLight" w:eastAsia="思源黑体 CN ExtraLight" w:hAnsi="思源黑体 CN ExtraLight" w:cs="Times New Roman"/>
          <w:kern w:val="0"/>
          <w:sz w:val="22"/>
          <w:szCs w:val="20"/>
          <w:vertAlign w:val="subscript"/>
        </w:rPr>
        <w:t>2</w:t>
      </w: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传感器的灵敏度且会污染</w:t>
      </w:r>
      <w:r w:rsidRPr="00822051"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  <w:t>CO</w:t>
      </w:r>
      <w:r w:rsidRPr="00E15008">
        <w:rPr>
          <w:rFonts w:ascii="思源黑体 CN ExtraLight" w:eastAsia="思源黑体 CN ExtraLight" w:hAnsi="思源黑体 CN ExtraLight" w:cs="Times New Roman"/>
          <w:kern w:val="0"/>
          <w:sz w:val="22"/>
          <w:szCs w:val="20"/>
          <w:vertAlign w:val="subscript"/>
        </w:rPr>
        <w:t>2</w:t>
      </w: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过滤装置。</w:t>
      </w:r>
    </w:p>
    <w:p w:rsidR="008C73EE" w:rsidRPr="00822051" w:rsidRDefault="008C73EE" w:rsidP="0078788D">
      <w:pPr>
        <w:pStyle w:val="a6"/>
        <w:numPr>
          <w:ilvl w:val="0"/>
          <w:numId w:val="11"/>
        </w:numPr>
        <w:snapToGrid w:val="0"/>
        <w:ind w:firstLineChars="0"/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</w:pP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二氧化碳培养箱的内门如出现冷凝水雾需要立即擦拭干净。</w:t>
      </w:r>
    </w:p>
    <w:p w:rsidR="008C73EE" w:rsidRPr="00822051" w:rsidRDefault="008C73EE" w:rsidP="0078788D">
      <w:pPr>
        <w:pStyle w:val="a6"/>
        <w:numPr>
          <w:ilvl w:val="0"/>
          <w:numId w:val="11"/>
        </w:numPr>
        <w:snapToGrid w:val="0"/>
        <w:ind w:firstLineChars="0"/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</w:pP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二氧化碳进气口气压范围应保持在</w:t>
      </w:r>
      <w:r w:rsidRPr="00822051"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  <w:t>1-1.5</w:t>
      </w: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个标准大气压之间（1标准大气压=0.101325MPa=1bar=14.5Psi）。</w:t>
      </w:r>
    </w:p>
    <w:p w:rsidR="008C73EE" w:rsidRPr="00822051" w:rsidRDefault="008C73EE" w:rsidP="0078788D">
      <w:pPr>
        <w:pStyle w:val="a6"/>
        <w:numPr>
          <w:ilvl w:val="0"/>
          <w:numId w:val="11"/>
        </w:numPr>
        <w:snapToGrid w:val="0"/>
        <w:ind w:firstLineChars="0"/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</w:pP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若培养箱发生</w:t>
      </w:r>
      <w:r w:rsidRPr="00822051"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  <w:t>160</w:t>
      </w: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℃过温，内部温度保护器会切断加热电源，此时需断电等待</w:t>
      </w:r>
      <w:r w:rsidRPr="00822051"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  <w:t>8-12</w:t>
      </w:r>
      <w:r w:rsid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小时</w:t>
      </w: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，再重启电源。</w:t>
      </w:r>
    </w:p>
    <w:p w:rsidR="008C73EE" w:rsidRPr="00822051" w:rsidRDefault="008C73EE" w:rsidP="0078788D">
      <w:pPr>
        <w:pStyle w:val="a6"/>
        <w:numPr>
          <w:ilvl w:val="1"/>
          <w:numId w:val="5"/>
        </w:numPr>
        <w:snapToGrid w:val="0"/>
        <w:ind w:firstLineChars="0"/>
        <w:rPr>
          <w:rFonts w:ascii="思源黑体 CN ExtraLight" w:eastAsia="思源黑体 CN ExtraLight" w:hAnsi="思源黑体 CN ExtraLight" w:cs="Times New Roman"/>
          <w:b/>
          <w:kern w:val="0"/>
          <w:sz w:val="24"/>
          <w:szCs w:val="20"/>
        </w:rPr>
      </w:pPr>
      <w:r w:rsidRPr="00822051">
        <w:rPr>
          <w:rFonts w:ascii="思源黑体 CN ExtraLight" w:eastAsia="思源黑体 CN ExtraLight" w:hAnsi="思源黑体 CN ExtraLight" w:cs="Times New Roman"/>
          <w:b/>
          <w:kern w:val="0"/>
          <w:sz w:val="24"/>
          <w:szCs w:val="20"/>
        </w:rPr>
        <w:t>日常维护</w:t>
      </w:r>
    </w:p>
    <w:p w:rsidR="008C73EE" w:rsidRPr="00822051" w:rsidRDefault="008C73EE" w:rsidP="0078788D">
      <w:pPr>
        <w:pStyle w:val="a6"/>
        <w:numPr>
          <w:ilvl w:val="0"/>
          <w:numId w:val="12"/>
        </w:numPr>
        <w:snapToGrid w:val="0"/>
        <w:ind w:firstLineChars="0"/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</w:pP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培养箱的预防性维护，日常使用过程中注意检查培养箱的气瓶气压；检查增湿水盘内的水量，保持水平面大于水盘高度的1/3，且不超过2/3；定期更换H</w:t>
      </w:r>
      <w:r w:rsidRPr="00822051"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  <w:t>EPA等过滤器耗材；定期消毒等。</w:t>
      </w:r>
    </w:p>
    <w:p w:rsidR="008C73EE" w:rsidRPr="00822051" w:rsidRDefault="008C73EE" w:rsidP="0078788D">
      <w:pPr>
        <w:pStyle w:val="a6"/>
        <w:numPr>
          <w:ilvl w:val="0"/>
          <w:numId w:val="12"/>
        </w:numPr>
        <w:snapToGrid w:val="0"/>
        <w:ind w:firstLineChars="0"/>
        <w:rPr>
          <w:rFonts w:ascii="思源黑体 CN ExtraLight" w:eastAsia="思源黑体 CN ExtraLight" w:hAnsi="思源黑体 CN ExtraLight" w:cs="Times New Roman"/>
          <w:kern w:val="0"/>
          <w:sz w:val="22"/>
          <w:szCs w:val="20"/>
        </w:rPr>
      </w:pPr>
      <w:r w:rsidRPr="00822051">
        <w:rPr>
          <w:rFonts w:ascii="思源黑体 CN ExtraLight" w:eastAsia="思源黑体 CN ExtraLight" w:hAnsi="思源黑体 CN ExtraLight" w:cs="Times New Roman" w:hint="eastAsia"/>
          <w:kern w:val="0"/>
          <w:sz w:val="22"/>
          <w:szCs w:val="20"/>
        </w:rPr>
        <w:t>培养箱日常清洁，需定期对培养箱内部、外表面、培养箱内门（玻璃门）以及增湿水盘进行清洗，具体清洗步骤流程参照说明书。</w:t>
      </w:r>
    </w:p>
    <w:sectPr w:rsidR="008C73EE" w:rsidRPr="00822051" w:rsidSect="00803326">
      <w:headerReference w:type="default" r:id="rId10"/>
      <w:footerReference w:type="default" r:id="rId11"/>
      <w:pgSz w:w="11906" w:h="16838"/>
      <w:pgMar w:top="851" w:right="851" w:bottom="851" w:left="851" w:header="170" w:footer="34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3437" w:rsidRDefault="00153437" w:rsidP="008C73EE">
      <w:r>
        <w:separator/>
      </w:r>
    </w:p>
  </w:endnote>
  <w:endnote w:type="continuationSeparator" w:id="0">
    <w:p w:rsidR="00153437" w:rsidRDefault="00153437" w:rsidP="008C7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思源黑体 CN Light">
    <w:panose1 w:val="020B0300000000000000"/>
    <w:charset w:val="86"/>
    <w:family w:val="swiss"/>
    <w:notTrueType/>
    <w:pitch w:val="variable"/>
    <w:sig w:usb0="20000207" w:usb1="2ADF3C10" w:usb2="00000016" w:usb3="00000000" w:csb0="00060107" w:csb1="00000000"/>
  </w:font>
  <w:font w:name="思源黑体 CN ExtraLight">
    <w:altName w:val="Arial Unicode MS"/>
    <w:panose1 w:val="020B0200000000000000"/>
    <w:charset w:val="86"/>
    <w:family w:val="swiss"/>
    <w:notTrueType/>
    <w:pitch w:val="variable"/>
    <w:sig w:usb0="20000207" w:usb1="2ADF3C10" w:usb2="00000016" w:usb3="00000000" w:csb0="000601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2051" w:rsidRPr="00822051" w:rsidRDefault="00F85A42" w:rsidP="00822051">
    <w:pPr>
      <w:pStyle w:val="a4"/>
      <w:jc w:val="right"/>
      <w:rPr>
        <w:rFonts w:ascii="思源黑体 CN ExtraLight" w:eastAsia="思源黑体 CN ExtraLight" w:hAnsi="思源黑体 CN ExtraLight"/>
        <w:sz w:val="21"/>
        <w:szCs w:val="21"/>
      </w:rPr>
    </w:pPr>
    <w:r>
      <w:rPr>
        <w:rFonts w:ascii="思源黑体 CN ExtraLight" w:eastAsia="思源黑体 CN ExtraLight" w:hAnsi="思源黑体 CN ExtraLight" w:hint="eastAsia"/>
        <w:sz w:val="21"/>
        <w:szCs w:val="21"/>
      </w:rPr>
      <w:t>【</w:t>
    </w:r>
    <w:r w:rsidR="00B76051">
      <w:rPr>
        <w:rFonts w:ascii="思源黑体 CN ExtraLight" w:eastAsia="思源黑体 CN ExtraLight" w:hAnsi="思源黑体 CN ExtraLight" w:hint="eastAsia"/>
        <w:sz w:val="21"/>
        <w:szCs w:val="21"/>
      </w:rPr>
      <w:t>B</w:t>
    </w:r>
    <w:r>
      <w:rPr>
        <w:rFonts w:ascii="思源黑体 CN ExtraLight" w:eastAsia="思源黑体 CN ExtraLight" w:hAnsi="思源黑体 CN ExtraLight" w:hint="eastAsia"/>
        <w:sz w:val="21"/>
        <w:szCs w:val="21"/>
      </w:rPr>
      <w:t>】</w:t>
    </w:r>
    <w:r w:rsidRPr="00822051">
      <w:rPr>
        <w:rFonts w:ascii="思源黑体 CN ExtraLight" w:eastAsia="思源黑体 CN ExtraLight" w:hAnsi="思源黑体 CN ExtraLight"/>
        <w:sz w:val="21"/>
        <w:szCs w:val="21"/>
      </w:rPr>
      <w:t>版本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3437" w:rsidRDefault="00153437" w:rsidP="008C73EE">
      <w:r>
        <w:separator/>
      </w:r>
    </w:p>
  </w:footnote>
  <w:footnote w:type="continuationSeparator" w:id="0">
    <w:p w:rsidR="00153437" w:rsidRDefault="00153437" w:rsidP="008C73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2051" w:rsidRPr="00822051" w:rsidRDefault="00822051" w:rsidP="00822051">
    <w:pPr>
      <w:pStyle w:val="a3"/>
      <w:jc w:val="left"/>
      <w:rPr>
        <w:rFonts w:ascii="思源黑体 CN ExtraLight" w:eastAsia="思源黑体 CN ExtraLight" w:hAnsi="思源黑体 CN ExtraLight"/>
        <w:b/>
        <w:sz w:val="20"/>
      </w:rPr>
    </w:pPr>
    <w:r w:rsidRPr="00822051">
      <w:rPr>
        <w:rFonts w:ascii="思源黑体 CN ExtraLight" w:eastAsia="思源黑体 CN ExtraLight" w:hAnsi="思源黑体 CN ExtraLight"/>
        <w:b/>
        <w:noProof/>
        <w:sz w:val="28"/>
        <w:szCs w:val="30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-1270</wp:posOffset>
          </wp:positionH>
          <wp:positionV relativeFrom="paragraph">
            <wp:posOffset>68580</wp:posOffset>
          </wp:positionV>
          <wp:extent cx="428625" cy="171450"/>
          <wp:effectExtent l="0" t="0" r="9525" b="0"/>
          <wp:wrapNone/>
          <wp:docPr id="26" name="图片 26" descr="RWD-LOGO-Pantone-660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 descr="RWD-LOGO-Pantone-660C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28625" cy="171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22051">
      <w:rPr>
        <w:rFonts w:ascii="思源黑体 CN ExtraLight" w:eastAsia="思源黑体 CN ExtraLight" w:hAnsi="思源黑体 CN ExtraLight" w:hint="eastAsia"/>
        <w:sz w:val="24"/>
        <w:szCs w:val="28"/>
      </w:rPr>
      <w:t xml:space="preserve"> </w:t>
    </w:r>
    <w:r w:rsidRPr="00822051">
      <w:rPr>
        <w:rFonts w:ascii="思源黑体 CN ExtraLight" w:eastAsia="思源黑体 CN ExtraLight" w:hAnsi="思源黑体 CN ExtraLight"/>
        <w:sz w:val="24"/>
        <w:szCs w:val="28"/>
      </w:rPr>
      <w:t xml:space="preserve">              </w:t>
    </w:r>
    <w:r>
      <w:rPr>
        <w:rFonts w:ascii="思源黑体 CN ExtraLight" w:eastAsia="思源黑体 CN ExtraLight" w:hAnsi="思源黑体 CN ExtraLight"/>
        <w:sz w:val="24"/>
        <w:szCs w:val="28"/>
      </w:rPr>
      <w:t xml:space="preserve">      </w:t>
    </w:r>
    <w:r w:rsidRPr="00822051">
      <w:rPr>
        <w:rFonts w:ascii="思源黑体 CN ExtraLight" w:eastAsia="思源黑体 CN ExtraLight" w:hAnsi="思源黑体 CN ExtraLight"/>
        <w:sz w:val="24"/>
        <w:szCs w:val="28"/>
      </w:rPr>
      <w:t xml:space="preserve"> </w:t>
    </w:r>
    <w:r w:rsidR="00803326">
      <w:rPr>
        <w:rFonts w:ascii="思源黑体 CN ExtraLight" w:eastAsia="思源黑体 CN ExtraLight" w:hAnsi="思源黑体 CN ExtraLight"/>
        <w:sz w:val="24"/>
        <w:szCs w:val="28"/>
      </w:rPr>
      <w:t xml:space="preserve">      </w:t>
    </w:r>
    <w:r w:rsidRPr="00822051">
      <w:rPr>
        <w:rFonts w:ascii="思源黑体 CN ExtraLight" w:eastAsia="思源黑体 CN ExtraLight" w:hAnsi="思源黑体 CN ExtraLight" w:cs="Times New Roman"/>
        <w:b/>
        <w:color w:val="000000"/>
        <w:sz w:val="22"/>
      </w:rPr>
      <w:t>深圳市瑞沃德生命科技有限公司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C14FD005"/>
    <w:multiLevelType w:val="singleLevel"/>
    <w:tmpl w:val="C14FD005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18C912B1"/>
    <w:multiLevelType w:val="hybridMultilevel"/>
    <w:tmpl w:val="E422A660"/>
    <w:lvl w:ilvl="0" w:tplc="FAFC2E0C">
      <w:start w:val="1"/>
      <w:numFmt w:val="decimal"/>
      <w:lvlText w:val="%1）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2" w15:restartNumberingAfterBreak="0">
    <w:nsid w:val="18CB4AAC"/>
    <w:multiLevelType w:val="multilevel"/>
    <w:tmpl w:val="EDE2855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F3742C3"/>
    <w:multiLevelType w:val="hybridMultilevel"/>
    <w:tmpl w:val="AF0A82B8"/>
    <w:lvl w:ilvl="0" w:tplc="29A4CC5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20244544"/>
    <w:multiLevelType w:val="hybridMultilevel"/>
    <w:tmpl w:val="12A494F6"/>
    <w:lvl w:ilvl="0" w:tplc="40509330">
      <w:start w:val="1"/>
      <w:numFmt w:val="decimal"/>
      <w:lvlText w:val="%1）"/>
      <w:lvlJc w:val="left"/>
      <w:pPr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 w15:restartNumberingAfterBreak="0">
    <w:nsid w:val="29C06B7D"/>
    <w:multiLevelType w:val="hybridMultilevel"/>
    <w:tmpl w:val="1C08A6F2"/>
    <w:lvl w:ilvl="0" w:tplc="FC04E560">
      <w:start w:val="1"/>
      <w:numFmt w:val="decimal"/>
      <w:lvlText w:val="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 w15:restartNumberingAfterBreak="0">
    <w:nsid w:val="3E8D7184"/>
    <w:multiLevelType w:val="hybridMultilevel"/>
    <w:tmpl w:val="CE1A41CC"/>
    <w:lvl w:ilvl="0" w:tplc="1512A992">
      <w:start w:val="1"/>
      <w:numFmt w:val="decimal"/>
      <w:lvlText w:val="%1）"/>
      <w:lvlJc w:val="left"/>
      <w:pPr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 w15:restartNumberingAfterBreak="0">
    <w:nsid w:val="60C2502C"/>
    <w:multiLevelType w:val="hybridMultilevel"/>
    <w:tmpl w:val="12A494F6"/>
    <w:lvl w:ilvl="0" w:tplc="40509330">
      <w:start w:val="1"/>
      <w:numFmt w:val="decimal"/>
      <w:lvlText w:val="%1）"/>
      <w:lvlJc w:val="left"/>
      <w:pPr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8" w15:restartNumberingAfterBreak="0">
    <w:nsid w:val="6D052F63"/>
    <w:multiLevelType w:val="hybridMultilevel"/>
    <w:tmpl w:val="6BFC1BB2"/>
    <w:lvl w:ilvl="0" w:tplc="04090001">
      <w:start w:val="1"/>
      <w:numFmt w:val="bullet"/>
      <w:lvlText w:val=""/>
      <w:lvlJc w:val="left"/>
      <w:pPr>
        <w:ind w:left="631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051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71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891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311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731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151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571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991" w:hanging="420"/>
      </w:pPr>
      <w:rPr>
        <w:rFonts w:ascii="Wingdings" w:hAnsi="Wingdings" w:hint="default"/>
      </w:rPr>
    </w:lvl>
  </w:abstractNum>
  <w:abstractNum w:abstractNumId="9" w15:restartNumberingAfterBreak="0">
    <w:nsid w:val="6F393CDC"/>
    <w:multiLevelType w:val="hybridMultilevel"/>
    <w:tmpl w:val="1C08A6F2"/>
    <w:lvl w:ilvl="0" w:tplc="FC04E560">
      <w:start w:val="1"/>
      <w:numFmt w:val="decimal"/>
      <w:lvlText w:val="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0" w15:restartNumberingAfterBreak="0">
    <w:nsid w:val="6F456DA2"/>
    <w:multiLevelType w:val="hybridMultilevel"/>
    <w:tmpl w:val="EC263070"/>
    <w:lvl w:ilvl="0" w:tplc="ED12716E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1" w15:restartNumberingAfterBreak="0">
    <w:nsid w:val="7EE030D1"/>
    <w:multiLevelType w:val="hybridMultilevel"/>
    <w:tmpl w:val="A8EA83A6"/>
    <w:lvl w:ilvl="0" w:tplc="90BCFC0A">
      <w:start w:val="1"/>
      <w:numFmt w:val="decimal"/>
      <w:lvlText w:val="%1）"/>
      <w:lvlJc w:val="left"/>
      <w:pPr>
        <w:ind w:left="1021" w:hanging="624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3"/>
  </w:num>
  <w:num w:numId="5">
    <w:abstractNumId w:val="2"/>
  </w:num>
  <w:num w:numId="6">
    <w:abstractNumId w:val="10"/>
  </w:num>
  <w:num w:numId="7">
    <w:abstractNumId w:val="1"/>
  </w:num>
  <w:num w:numId="8">
    <w:abstractNumId w:val="9"/>
  </w:num>
  <w:num w:numId="9">
    <w:abstractNumId w:val="5"/>
  </w:num>
  <w:num w:numId="10">
    <w:abstractNumId w:val="11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BF2"/>
    <w:rsid w:val="000A66B2"/>
    <w:rsid w:val="000C6224"/>
    <w:rsid w:val="000F51C5"/>
    <w:rsid w:val="00153437"/>
    <w:rsid w:val="00271FAF"/>
    <w:rsid w:val="00310853"/>
    <w:rsid w:val="0037229F"/>
    <w:rsid w:val="003E0447"/>
    <w:rsid w:val="00525C60"/>
    <w:rsid w:val="006010EB"/>
    <w:rsid w:val="0078788D"/>
    <w:rsid w:val="007C1620"/>
    <w:rsid w:val="00803326"/>
    <w:rsid w:val="0080713A"/>
    <w:rsid w:val="00822051"/>
    <w:rsid w:val="00893B4E"/>
    <w:rsid w:val="008C73EE"/>
    <w:rsid w:val="008F1ED4"/>
    <w:rsid w:val="00992EEE"/>
    <w:rsid w:val="009A0D0B"/>
    <w:rsid w:val="009D25DF"/>
    <w:rsid w:val="00A60BF2"/>
    <w:rsid w:val="00A97D60"/>
    <w:rsid w:val="00B76051"/>
    <w:rsid w:val="00D00407"/>
    <w:rsid w:val="00E15008"/>
    <w:rsid w:val="00E22C74"/>
    <w:rsid w:val="00F85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D5672F6-96E1-45F0-91DC-5B1E2A0F8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73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73E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73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73EE"/>
    <w:rPr>
      <w:sz w:val="18"/>
      <w:szCs w:val="18"/>
    </w:rPr>
  </w:style>
  <w:style w:type="paragraph" w:styleId="a5">
    <w:name w:val="caption"/>
    <w:basedOn w:val="a"/>
    <w:next w:val="a"/>
    <w:uiPriority w:val="35"/>
    <w:semiHidden/>
    <w:unhideWhenUsed/>
    <w:qFormat/>
    <w:rsid w:val="008C73EE"/>
    <w:rPr>
      <w:rFonts w:asciiTheme="majorHAnsi" w:eastAsia="黑体" w:hAnsiTheme="majorHAnsi" w:cstheme="majorBidi"/>
      <w:sz w:val="20"/>
      <w:szCs w:val="20"/>
    </w:rPr>
  </w:style>
  <w:style w:type="paragraph" w:styleId="a6">
    <w:name w:val="List Paragraph"/>
    <w:basedOn w:val="a"/>
    <w:link w:val="Char1"/>
    <w:uiPriority w:val="34"/>
    <w:qFormat/>
    <w:rsid w:val="008C73EE"/>
    <w:pPr>
      <w:ind w:firstLineChars="200" w:firstLine="420"/>
    </w:pPr>
  </w:style>
  <w:style w:type="table" w:styleId="a7">
    <w:name w:val="Table Grid"/>
    <w:basedOn w:val="a1"/>
    <w:uiPriority w:val="99"/>
    <w:qFormat/>
    <w:rsid w:val="008C73EE"/>
    <w:rPr>
      <w:rFonts w:eastAsia="Times New Roman"/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1">
    <w:name w:val="列出段落 Char"/>
    <w:basedOn w:val="a0"/>
    <w:link w:val="a6"/>
    <w:uiPriority w:val="34"/>
    <w:locked/>
    <w:rsid w:val="008C73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7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2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chenshuting</dc:creator>
  <cp:keywords/>
  <dc:description/>
  <cp:lastModifiedBy>卢琼</cp:lastModifiedBy>
  <cp:revision>18</cp:revision>
  <cp:lastPrinted>2023-04-19T01:24:00Z</cp:lastPrinted>
  <dcterms:created xsi:type="dcterms:W3CDTF">2022-06-08T02:27:00Z</dcterms:created>
  <dcterms:modified xsi:type="dcterms:W3CDTF">2023-06-26T03:19:00Z</dcterms:modified>
</cp:coreProperties>
</file>